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7CD01B" w14:textId="778001A6" w:rsidR="00877BB4" w:rsidRDefault="00877BB4" w:rsidP="00877BB4">
      <w:pPr>
        <w:autoSpaceDE w:val="0"/>
        <w:autoSpaceDN w:val="0"/>
        <w:adjustRightInd w:val="0"/>
        <w:spacing w:after="0" w:line="240" w:lineRule="auto"/>
        <w:rPr>
          <w:rFonts w:cs="ArialMT"/>
          <w:color w:val="7F7F7F"/>
        </w:rPr>
      </w:pPr>
    </w:p>
    <w:p w14:paraId="6F95217B" w14:textId="77777777" w:rsidR="0099427F" w:rsidRPr="0099427F" w:rsidRDefault="0099427F" w:rsidP="0099427F">
      <w:pPr>
        <w:autoSpaceDE w:val="0"/>
        <w:autoSpaceDN w:val="0"/>
        <w:adjustRightInd w:val="0"/>
        <w:spacing w:after="0" w:line="240" w:lineRule="auto"/>
        <w:rPr>
          <w:rFonts w:cs="ArialMT"/>
        </w:rPr>
      </w:pPr>
    </w:p>
    <w:p w14:paraId="18A55546" w14:textId="145C610D" w:rsidR="001A6F8D" w:rsidRDefault="001A6F8D" w:rsidP="001A6F8D">
      <w:pPr>
        <w:autoSpaceDE w:val="0"/>
        <w:autoSpaceDN w:val="0"/>
        <w:adjustRightInd w:val="0"/>
        <w:spacing w:after="0" w:line="240" w:lineRule="auto"/>
        <w:jc w:val="both"/>
        <w:rPr>
          <w:rFonts w:cs="ArialMT"/>
        </w:rPr>
      </w:pPr>
      <w:r w:rsidRPr="001A6F8D">
        <w:rPr>
          <w:rFonts w:cs="ArialMT"/>
        </w:rPr>
        <w:t>Spennymoor Town are now an established National League North side following a four-year spell of rapid progression which featured three stunning promotions.</w:t>
      </w:r>
      <w:r>
        <w:rPr>
          <w:rFonts w:cs="ArialMT"/>
        </w:rPr>
        <w:t xml:space="preserve">  </w:t>
      </w:r>
      <w:r w:rsidRPr="001A6F8D">
        <w:rPr>
          <w:rFonts w:cs="ArialMT"/>
        </w:rPr>
        <w:t>Moors were a kick away from promotion to the Step 6 of the English football pyramid in 2019 but lost out to Chorley following a dramatic play-off final penalty shootout.</w:t>
      </w:r>
      <w:r>
        <w:rPr>
          <w:rFonts w:cs="ArialMT"/>
        </w:rPr>
        <w:t xml:space="preserve">  </w:t>
      </w:r>
    </w:p>
    <w:p w14:paraId="06536236" w14:textId="77777777" w:rsidR="001A6F8D" w:rsidRPr="001A6F8D" w:rsidRDefault="001A6F8D" w:rsidP="001A6F8D">
      <w:pPr>
        <w:autoSpaceDE w:val="0"/>
        <w:autoSpaceDN w:val="0"/>
        <w:adjustRightInd w:val="0"/>
        <w:spacing w:after="0" w:line="240" w:lineRule="auto"/>
        <w:jc w:val="both"/>
        <w:rPr>
          <w:rFonts w:cs="ArialMT"/>
        </w:rPr>
      </w:pPr>
    </w:p>
    <w:p w14:paraId="6CDB6719" w14:textId="69168EB9" w:rsidR="001A6F8D" w:rsidRDefault="001A6F8D" w:rsidP="001A6F8D">
      <w:pPr>
        <w:autoSpaceDE w:val="0"/>
        <w:autoSpaceDN w:val="0"/>
        <w:adjustRightInd w:val="0"/>
        <w:spacing w:after="0" w:line="240" w:lineRule="auto"/>
        <w:jc w:val="both"/>
        <w:rPr>
          <w:rFonts w:cs="ArialMT"/>
        </w:rPr>
      </w:pPr>
      <w:r w:rsidRPr="001A6F8D">
        <w:rPr>
          <w:rFonts w:cs="ArialMT"/>
        </w:rPr>
        <w:t>With an off-field set-up and facilities to rival Football League clubs, Spennymoor Town has fast become a highly regarded and universally renowned force in non-league football.</w:t>
      </w:r>
      <w:r>
        <w:rPr>
          <w:rFonts w:cs="ArialMT"/>
        </w:rPr>
        <w:t xml:space="preserve">  </w:t>
      </w:r>
      <w:r w:rsidRPr="0099427F">
        <w:rPr>
          <w:rFonts w:cs="ArialMT"/>
        </w:rPr>
        <w:t>Working Tuesday to Saturday, the role holder will make the most of their talent for writing, designing and producing content.</w:t>
      </w:r>
    </w:p>
    <w:p w14:paraId="2A11183B" w14:textId="77777777" w:rsidR="001A6F8D" w:rsidRPr="001A6F8D" w:rsidRDefault="001A6F8D" w:rsidP="001A6F8D">
      <w:pPr>
        <w:autoSpaceDE w:val="0"/>
        <w:autoSpaceDN w:val="0"/>
        <w:adjustRightInd w:val="0"/>
        <w:spacing w:after="0" w:line="240" w:lineRule="auto"/>
        <w:jc w:val="both"/>
        <w:rPr>
          <w:rFonts w:cs="ArialMT"/>
        </w:rPr>
      </w:pPr>
    </w:p>
    <w:p w14:paraId="12AC45BE" w14:textId="77777777" w:rsidR="00050BFA" w:rsidRPr="004D20AD" w:rsidRDefault="00050BFA" w:rsidP="004D20AD">
      <w:pPr>
        <w:autoSpaceDE w:val="0"/>
        <w:autoSpaceDN w:val="0"/>
        <w:adjustRightInd w:val="0"/>
        <w:spacing w:after="0" w:line="240" w:lineRule="auto"/>
        <w:jc w:val="both"/>
        <w:rPr>
          <w:rFonts w:cstheme="minorHAnsi"/>
          <w:color w:val="7F7F7F"/>
        </w:rPr>
      </w:pPr>
    </w:p>
    <w:p w14:paraId="1FF0347C" w14:textId="77777777" w:rsidR="0099427F" w:rsidRPr="0099568C" w:rsidRDefault="0099427F" w:rsidP="0099427F">
      <w:pPr>
        <w:rPr>
          <w:b/>
          <w:bCs/>
          <w:color w:val="FF0000"/>
        </w:rPr>
      </w:pPr>
      <w:r w:rsidRPr="0099568C">
        <w:rPr>
          <w:b/>
          <w:bCs/>
          <w:color w:val="FF0000"/>
        </w:rPr>
        <w:t>Key responsibilities:</w:t>
      </w:r>
    </w:p>
    <w:p w14:paraId="5D1A2EC5" w14:textId="77777777" w:rsidR="0099427F" w:rsidRDefault="0099427F" w:rsidP="0099427F">
      <w:pPr>
        <w:pStyle w:val="ListParagraph"/>
        <w:numPr>
          <w:ilvl w:val="0"/>
          <w:numId w:val="15"/>
        </w:numPr>
        <w:spacing w:line="252" w:lineRule="auto"/>
        <w:rPr>
          <w:rFonts w:eastAsia="Times New Roman"/>
        </w:rPr>
      </w:pPr>
      <w:r>
        <w:rPr>
          <w:rFonts w:eastAsia="Times New Roman"/>
        </w:rPr>
        <w:t xml:space="preserve">Content creation, including: blog posts, features, videos, </w:t>
      </w:r>
      <w:proofErr w:type="spellStart"/>
      <w:r>
        <w:rPr>
          <w:rFonts w:eastAsia="Times New Roman"/>
        </w:rPr>
        <w:t>programme</w:t>
      </w:r>
      <w:proofErr w:type="spellEnd"/>
      <w:r>
        <w:rPr>
          <w:rFonts w:eastAsia="Times New Roman"/>
        </w:rPr>
        <w:t xml:space="preserve"> articles and analysis</w:t>
      </w:r>
    </w:p>
    <w:p w14:paraId="50811E79" w14:textId="77777777" w:rsidR="0099427F" w:rsidRDefault="0099427F" w:rsidP="0099427F">
      <w:pPr>
        <w:pStyle w:val="ListParagraph"/>
        <w:numPr>
          <w:ilvl w:val="0"/>
          <w:numId w:val="15"/>
        </w:numPr>
        <w:spacing w:line="252" w:lineRule="auto"/>
        <w:rPr>
          <w:rFonts w:eastAsia="Times New Roman"/>
        </w:rPr>
      </w:pPr>
      <w:r>
        <w:rPr>
          <w:rFonts w:eastAsia="Times New Roman"/>
        </w:rPr>
        <w:t>Match reporting on all games (home and away).</w:t>
      </w:r>
    </w:p>
    <w:p w14:paraId="047AD8CF" w14:textId="77777777" w:rsidR="0099427F" w:rsidRDefault="0099427F" w:rsidP="0099427F">
      <w:pPr>
        <w:pStyle w:val="ListParagraph"/>
        <w:numPr>
          <w:ilvl w:val="0"/>
          <w:numId w:val="15"/>
        </w:numPr>
        <w:spacing w:line="252" w:lineRule="auto"/>
        <w:rPr>
          <w:rFonts w:eastAsia="Times New Roman"/>
        </w:rPr>
      </w:pPr>
      <w:r>
        <w:rPr>
          <w:rFonts w:eastAsia="Times New Roman"/>
        </w:rPr>
        <w:t>Match day social media management.</w:t>
      </w:r>
    </w:p>
    <w:p w14:paraId="77DC304C" w14:textId="77777777" w:rsidR="0099427F" w:rsidRDefault="0099427F" w:rsidP="0099427F">
      <w:pPr>
        <w:pStyle w:val="ListParagraph"/>
        <w:numPr>
          <w:ilvl w:val="0"/>
          <w:numId w:val="15"/>
        </w:numPr>
        <w:spacing w:line="252" w:lineRule="auto"/>
        <w:rPr>
          <w:rFonts w:eastAsia="Times New Roman"/>
        </w:rPr>
      </w:pPr>
      <w:r>
        <w:rPr>
          <w:rFonts w:eastAsia="Times New Roman"/>
        </w:rPr>
        <w:t>Pre and post-game interviews.</w:t>
      </w:r>
    </w:p>
    <w:p w14:paraId="5535CF2A" w14:textId="77777777" w:rsidR="0099427F" w:rsidRDefault="0099427F" w:rsidP="0099427F">
      <w:pPr>
        <w:pStyle w:val="ListParagraph"/>
        <w:numPr>
          <w:ilvl w:val="0"/>
          <w:numId w:val="15"/>
        </w:numPr>
        <w:spacing w:line="252" w:lineRule="auto"/>
        <w:rPr>
          <w:rFonts w:eastAsia="Times New Roman"/>
        </w:rPr>
      </w:pPr>
      <w:r>
        <w:rPr>
          <w:rFonts w:eastAsia="Times New Roman"/>
        </w:rPr>
        <w:t>Producing match day highlights packages</w:t>
      </w:r>
    </w:p>
    <w:p w14:paraId="0C596C55" w14:textId="77777777" w:rsidR="0099427F" w:rsidRDefault="0099427F" w:rsidP="0099427F">
      <w:pPr>
        <w:pStyle w:val="ListParagraph"/>
        <w:numPr>
          <w:ilvl w:val="0"/>
          <w:numId w:val="15"/>
        </w:numPr>
        <w:spacing w:line="252" w:lineRule="auto"/>
        <w:rPr>
          <w:rFonts w:eastAsia="Times New Roman"/>
        </w:rPr>
      </w:pPr>
      <w:r>
        <w:rPr>
          <w:rFonts w:eastAsia="Times New Roman"/>
        </w:rPr>
        <w:t>Uploading to the Spennymoor Town website using the CMS.</w:t>
      </w:r>
    </w:p>
    <w:p w14:paraId="5D9DA5D6" w14:textId="77777777" w:rsidR="0099427F" w:rsidRDefault="0099427F" w:rsidP="0099427F">
      <w:pPr>
        <w:pStyle w:val="ListParagraph"/>
        <w:numPr>
          <w:ilvl w:val="0"/>
          <w:numId w:val="15"/>
        </w:numPr>
        <w:spacing w:line="252" w:lineRule="auto"/>
        <w:rPr>
          <w:rFonts w:eastAsia="Times New Roman"/>
        </w:rPr>
      </w:pPr>
      <w:r>
        <w:rPr>
          <w:rFonts w:eastAsia="Times New Roman"/>
        </w:rPr>
        <w:t>Event management assistance.</w:t>
      </w:r>
    </w:p>
    <w:p w14:paraId="03EFDBFC" w14:textId="77777777" w:rsidR="0099427F" w:rsidRDefault="0099427F" w:rsidP="0099427F">
      <w:pPr>
        <w:pStyle w:val="ListParagraph"/>
        <w:numPr>
          <w:ilvl w:val="0"/>
          <w:numId w:val="15"/>
        </w:numPr>
        <w:spacing w:line="252" w:lineRule="auto"/>
        <w:rPr>
          <w:rFonts w:eastAsia="Times New Roman"/>
        </w:rPr>
      </w:pPr>
      <w:r>
        <w:rPr>
          <w:rFonts w:eastAsia="Times New Roman"/>
        </w:rPr>
        <w:t>Press agentry and building of the club’s network in the media for the new league.</w:t>
      </w:r>
    </w:p>
    <w:p w14:paraId="23D712D6" w14:textId="77777777" w:rsidR="0099427F" w:rsidRDefault="0099427F" w:rsidP="0099427F">
      <w:pPr>
        <w:pStyle w:val="ListParagraph"/>
        <w:numPr>
          <w:ilvl w:val="0"/>
          <w:numId w:val="15"/>
        </w:numPr>
        <w:spacing w:line="252" w:lineRule="auto"/>
        <w:rPr>
          <w:rFonts w:eastAsia="Times New Roman"/>
        </w:rPr>
      </w:pPr>
      <w:r>
        <w:rPr>
          <w:rFonts w:eastAsia="Times New Roman"/>
        </w:rPr>
        <w:t xml:space="preserve">Liaison with the </w:t>
      </w:r>
      <w:proofErr w:type="spellStart"/>
      <w:r>
        <w:rPr>
          <w:rFonts w:eastAsia="Times New Roman"/>
        </w:rPr>
        <w:t>Vanarama</w:t>
      </w:r>
      <w:proofErr w:type="spellEnd"/>
      <w:r>
        <w:rPr>
          <w:rFonts w:eastAsia="Times New Roman"/>
        </w:rPr>
        <w:t xml:space="preserve"> National League North.</w:t>
      </w:r>
    </w:p>
    <w:p w14:paraId="0CFA6FBE" w14:textId="77777777" w:rsidR="0099427F" w:rsidRDefault="0099427F" w:rsidP="0099427F">
      <w:pPr>
        <w:pStyle w:val="ListParagraph"/>
        <w:numPr>
          <w:ilvl w:val="0"/>
          <w:numId w:val="15"/>
        </w:numPr>
        <w:spacing w:line="252" w:lineRule="auto"/>
        <w:rPr>
          <w:rFonts w:eastAsia="Times New Roman"/>
        </w:rPr>
      </w:pPr>
      <w:r>
        <w:rPr>
          <w:rFonts w:eastAsia="Times New Roman"/>
        </w:rPr>
        <w:t>Working closely with the club’s suppliers.</w:t>
      </w:r>
    </w:p>
    <w:p w14:paraId="7E9D70E2" w14:textId="77777777" w:rsidR="0099427F" w:rsidRDefault="0099427F" w:rsidP="0099427F">
      <w:pPr>
        <w:pStyle w:val="ListParagraph"/>
        <w:numPr>
          <w:ilvl w:val="0"/>
          <w:numId w:val="15"/>
        </w:numPr>
        <w:spacing w:line="252" w:lineRule="auto"/>
        <w:rPr>
          <w:rFonts w:eastAsia="Times New Roman"/>
        </w:rPr>
      </w:pPr>
      <w:r>
        <w:rPr>
          <w:rFonts w:eastAsia="Times New Roman"/>
        </w:rPr>
        <w:t>Ad hoc liaison with the club’s sponsors to ensure their requirements are met through their sponsorship.</w:t>
      </w:r>
    </w:p>
    <w:p w14:paraId="277C7FC5" w14:textId="77777777" w:rsidR="0099427F" w:rsidRPr="0099568C" w:rsidRDefault="0099427F" w:rsidP="0099427F">
      <w:pPr>
        <w:rPr>
          <w:b/>
          <w:bCs/>
          <w:color w:val="FF0000"/>
        </w:rPr>
      </w:pPr>
      <w:r w:rsidRPr="0099568C">
        <w:rPr>
          <w:b/>
          <w:bCs/>
          <w:color w:val="FF0000"/>
        </w:rPr>
        <w:t>Essential requirements:</w:t>
      </w:r>
    </w:p>
    <w:p w14:paraId="6E3E8181" w14:textId="77777777" w:rsidR="0099427F" w:rsidRDefault="0099427F" w:rsidP="0099427F">
      <w:pPr>
        <w:pStyle w:val="ListParagraph"/>
        <w:numPr>
          <w:ilvl w:val="0"/>
          <w:numId w:val="16"/>
        </w:numPr>
        <w:spacing w:line="252" w:lineRule="auto"/>
        <w:rPr>
          <w:rFonts w:eastAsia="Times New Roman"/>
        </w:rPr>
      </w:pPr>
      <w:r>
        <w:rPr>
          <w:rFonts w:eastAsia="Times New Roman"/>
        </w:rPr>
        <w:t>The ability to write effectively and confidently for a range of different purposes, including match reporting, feature writing, news writing, press releases, marketing, social media and online.</w:t>
      </w:r>
    </w:p>
    <w:p w14:paraId="6EFB2301" w14:textId="77777777" w:rsidR="0099427F" w:rsidRDefault="0099427F" w:rsidP="0099427F">
      <w:pPr>
        <w:pStyle w:val="ListParagraph"/>
        <w:numPr>
          <w:ilvl w:val="0"/>
          <w:numId w:val="16"/>
        </w:numPr>
        <w:spacing w:line="252" w:lineRule="auto"/>
        <w:rPr>
          <w:rFonts w:eastAsia="Times New Roman"/>
        </w:rPr>
      </w:pPr>
      <w:r>
        <w:rPr>
          <w:rFonts w:eastAsia="Times New Roman"/>
        </w:rPr>
        <w:t>Able to shoot film/photo and use editing software such as Adobe Premiere Pro to produce features, interviews and match highlights packages.</w:t>
      </w:r>
    </w:p>
    <w:p w14:paraId="337AC1FE" w14:textId="77777777" w:rsidR="0099427F" w:rsidRDefault="0099427F" w:rsidP="0099427F">
      <w:pPr>
        <w:pStyle w:val="ListParagraph"/>
        <w:numPr>
          <w:ilvl w:val="0"/>
          <w:numId w:val="16"/>
        </w:numPr>
        <w:spacing w:line="252" w:lineRule="auto"/>
        <w:rPr>
          <w:rFonts w:eastAsia="Times New Roman"/>
        </w:rPr>
      </w:pPr>
      <w:r>
        <w:rPr>
          <w:rFonts w:eastAsia="Times New Roman"/>
        </w:rPr>
        <w:t>A complete understanding of how to use social media.</w:t>
      </w:r>
    </w:p>
    <w:p w14:paraId="07710505" w14:textId="77777777" w:rsidR="0099427F" w:rsidRDefault="0099427F" w:rsidP="0099427F">
      <w:pPr>
        <w:pStyle w:val="ListParagraph"/>
        <w:numPr>
          <w:ilvl w:val="0"/>
          <w:numId w:val="16"/>
        </w:numPr>
        <w:spacing w:line="252" w:lineRule="auto"/>
        <w:rPr>
          <w:rFonts w:eastAsia="Times New Roman"/>
        </w:rPr>
      </w:pPr>
      <w:r>
        <w:rPr>
          <w:rFonts w:eastAsia="Times New Roman"/>
        </w:rPr>
        <w:t>A complete understanding of the media industry and how to work alongside journalists through knowledge of their own requirements.</w:t>
      </w:r>
    </w:p>
    <w:p w14:paraId="15DA38D5" w14:textId="77777777" w:rsidR="0099427F" w:rsidRDefault="0099427F" w:rsidP="0099427F">
      <w:pPr>
        <w:pStyle w:val="ListParagraph"/>
        <w:numPr>
          <w:ilvl w:val="0"/>
          <w:numId w:val="16"/>
        </w:numPr>
        <w:spacing w:line="252" w:lineRule="auto"/>
        <w:rPr>
          <w:rFonts w:eastAsia="Times New Roman"/>
        </w:rPr>
      </w:pPr>
      <w:r>
        <w:rPr>
          <w:rFonts w:eastAsia="Times New Roman"/>
        </w:rPr>
        <w:t>A passion for, and in-depth knowledge of, football.</w:t>
      </w:r>
    </w:p>
    <w:p w14:paraId="6FC2F6B4" w14:textId="77777777" w:rsidR="0099427F" w:rsidRDefault="0099427F" w:rsidP="0099427F">
      <w:pPr>
        <w:pStyle w:val="ListParagraph"/>
        <w:numPr>
          <w:ilvl w:val="0"/>
          <w:numId w:val="16"/>
        </w:numPr>
        <w:spacing w:line="252" w:lineRule="auto"/>
        <w:rPr>
          <w:rFonts w:eastAsia="Times New Roman"/>
        </w:rPr>
      </w:pPr>
      <w:r>
        <w:rPr>
          <w:rFonts w:eastAsia="Times New Roman"/>
        </w:rPr>
        <w:t>The successful candidate must drive, or have the ability to travel between GAS’ head office in Seaham to Spennymoor Town’s ground at Spennymoor at will.</w:t>
      </w:r>
    </w:p>
    <w:p w14:paraId="257F417E" w14:textId="2EA1E85F" w:rsidR="0099427F" w:rsidRDefault="0099427F" w:rsidP="0099427F">
      <w:pPr>
        <w:pStyle w:val="ListParagraph"/>
        <w:numPr>
          <w:ilvl w:val="0"/>
          <w:numId w:val="16"/>
        </w:numPr>
        <w:spacing w:line="252" w:lineRule="auto"/>
        <w:rPr>
          <w:rFonts w:eastAsia="Times New Roman"/>
        </w:rPr>
      </w:pPr>
      <w:r>
        <w:rPr>
          <w:rFonts w:eastAsia="Times New Roman"/>
        </w:rPr>
        <w:t xml:space="preserve">Flexibility of time.  The successful candidate will be required to attend every Spennymoor Town match across the country.  They will be able to travel on the team coach, so must be able to get to Spennymoor </w:t>
      </w:r>
      <w:r w:rsidR="0083405A">
        <w:rPr>
          <w:rFonts w:eastAsia="Times New Roman"/>
        </w:rPr>
        <w:t>to join the bus</w:t>
      </w:r>
      <w:r>
        <w:rPr>
          <w:rFonts w:eastAsia="Times New Roman"/>
        </w:rPr>
        <w:t>.</w:t>
      </w:r>
    </w:p>
    <w:p w14:paraId="1E003A0B" w14:textId="77777777" w:rsidR="0099427F" w:rsidRDefault="0099427F" w:rsidP="0099427F">
      <w:pPr>
        <w:pStyle w:val="ListParagraph"/>
        <w:numPr>
          <w:ilvl w:val="0"/>
          <w:numId w:val="16"/>
        </w:numPr>
        <w:spacing w:line="252" w:lineRule="auto"/>
        <w:rPr>
          <w:rFonts w:eastAsia="Times New Roman"/>
        </w:rPr>
      </w:pPr>
      <w:r>
        <w:rPr>
          <w:rFonts w:eastAsia="Times New Roman"/>
        </w:rPr>
        <w:t>The successful candidate will have a friendly, approachable, professional demeanor which will allow them to work closely with other members of staff and interview players/management effectively.</w:t>
      </w:r>
    </w:p>
    <w:p w14:paraId="09BF857A" w14:textId="77777777" w:rsidR="0099427F" w:rsidRDefault="0099427F" w:rsidP="0099427F">
      <w:pPr>
        <w:pStyle w:val="ListParagraph"/>
        <w:numPr>
          <w:ilvl w:val="0"/>
          <w:numId w:val="16"/>
        </w:numPr>
        <w:spacing w:line="252" w:lineRule="auto"/>
        <w:rPr>
          <w:rFonts w:eastAsia="Times New Roman"/>
        </w:rPr>
      </w:pPr>
      <w:r>
        <w:rPr>
          <w:rFonts w:eastAsia="Times New Roman"/>
        </w:rPr>
        <w:t>Ability to use Adobe InDesign and Photoshop/Illustrator.</w:t>
      </w:r>
    </w:p>
    <w:p w14:paraId="137045C1" w14:textId="77777777" w:rsidR="0099427F" w:rsidRPr="0099568C" w:rsidRDefault="0099427F" w:rsidP="0099427F">
      <w:pPr>
        <w:rPr>
          <w:color w:val="000000" w:themeColor="text1"/>
          <w:lang w:val="en-GB"/>
        </w:rPr>
      </w:pPr>
    </w:p>
    <w:p w14:paraId="5530CBF0" w14:textId="77777777" w:rsidR="0099427F" w:rsidRPr="0099568C" w:rsidRDefault="0099427F" w:rsidP="0099427F">
      <w:pPr>
        <w:rPr>
          <w:b/>
          <w:bCs/>
          <w:color w:val="FF0000"/>
        </w:rPr>
      </w:pPr>
      <w:r w:rsidRPr="0099568C">
        <w:rPr>
          <w:b/>
          <w:bCs/>
          <w:color w:val="FF0000"/>
        </w:rPr>
        <w:t>Desirable requirements:</w:t>
      </w:r>
    </w:p>
    <w:p w14:paraId="4C0C9353" w14:textId="77777777" w:rsidR="0099427F" w:rsidRDefault="0099427F" w:rsidP="0099427F">
      <w:pPr>
        <w:pStyle w:val="ListParagraph"/>
        <w:numPr>
          <w:ilvl w:val="0"/>
          <w:numId w:val="17"/>
        </w:numPr>
        <w:spacing w:line="252" w:lineRule="auto"/>
        <w:ind w:left="360"/>
        <w:rPr>
          <w:rFonts w:eastAsia="Times New Roman"/>
        </w:rPr>
      </w:pPr>
      <w:r>
        <w:rPr>
          <w:rFonts w:eastAsia="Times New Roman"/>
        </w:rPr>
        <w:t>Knowledge of non-league football and awareness of Spennymoor Town Football Club.</w:t>
      </w:r>
    </w:p>
    <w:p w14:paraId="197CA887" w14:textId="77777777" w:rsidR="0099427F" w:rsidRDefault="0099427F" w:rsidP="0099427F">
      <w:pPr>
        <w:pStyle w:val="ListParagraph"/>
        <w:numPr>
          <w:ilvl w:val="0"/>
          <w:numId w:val="17"/>
        </w:numPr>
        <w:spacing w:line="252" w:lineRule="auto"/>
        <w:ind w:left="360"/>
        <w:rPr>
          <w:rFonts w:eastAsia="Times New Roman"/>
        </w:rPr>
      </w:pPr>
      <w:r>
        <w:rPr>
          <w:rFonts w:eastAsia="Times New Roman"/>
        </w:rPr>
        <w:t>Experience of managing a social media account other than their own.</w:t>
      </w:r>
    </w:p>
    <w:p w14:paraId="5E5A008F" w14:textId="77777777" w:rsidR="0099427F" w:rsidRDefault="0099427F" w:rsidP="0099427F">
      <w:pPr>
        <w:pStyle w:val="ListParagraph"/>
        <w:numPr>
          <w:ilvl w:val="0"/>
          <w:numId w:val="17"/>
        </w:numPr>
        <w:spacing w:line="252" w:lineRule="auto"/>
        <w:ind w:left="360"/>
        <w:rPr>
          <w:rFonts w:eastAsia="Times New Roman"/>
        </w:rPr>
      </w:pPr>
      <w:r>
        <w:rPr>
          <w:rFonts w:eastAsia="Times New Roman"/>
        </w:rPr>
        <w:t>A flair for design, with previous examples of their work visible online/in print.</w:t>
      </w:r>
    </w:p>
    <w:p w14:paraId="3DD44CA9" w14:textId="77777777" w:rsidR="0099427F" w:rsidRDefault="0099427F" w:rsidP="0099427F">
      <w:pPr>
        <w:pStyle w:val="ListParagraph"/>
        <w:numPr>
          <w:ilvl w:val="0"/>
          <w:numId w:val="17"/>
        </w:numPr>
        <w:spacing w:line="252" w:lineRule="auto"/>
        <w:ind w:left="360"/>
        <w:rPr>
          <w:rFonts w:eastAsia="Times New Roman"/>
        </w:rPr>
      </w:pPr>
      <w:r>
        <w:rPr>
          <w:rFonts w:eastAsia="Times New Roman"/>
        </w:rPr>
        <w:t>Experience of reporting and analytics, including for websites, social media and campaigns.</w:t>
      </w:r>
    </w:p>
    <w:p w14:paraId="74F933C3" w14:textId="60BF24B6" w:rsidR="004A677D" w:rsidRPr="004F380A" w:rsidRDefault="004A677D" w:rsidP="0099427F">
      <w:pPr>
        <w:autoSpaceDE w:val="0"/>
        <w:autoSpaceDN w:val="0"/>
        <w:adjustRightInd w:val="0"/>
        <w:spacing w:after="0" w:line="240" w:lineRule="auto"/>
        <w:jc w:val="both"/>
        <w:rPr>
          <w:rFonts w:ascii="Calibri" w:hAnsi="Calibri" w:cs="Arial-BoldMT"/>
          <w:bCs/>
          <w:color w:val="000000"/>
        </w:rPr>
      </w:pPr>
    </w:p>
    <w:sectPr w:rsidR="004A677D" w:rsidRPr="004F380A" w:rsidSect="0099427F">
      <w:headerReference w:type="default" r:id="rId7"/>
      <w:footerReference w:type="default" r:id="rId8"/>
      <w:pgSz w:w="11906" w:h="16838"/>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186C51" w14:textId="77777777" w:rsidR="00F9247D" w:rsidRDefault="00F9247D" w:rsidP="00877BB4">
      <w:pPr>
        <w:spacing w:after="0" w:line="240" w:lineRule="auto"/>
      </w:pPr>
      <w:r>
        <w:separator/>
      </w:r>
    </w:p>
  </w:endnote>
  <w:endnote w:type="continuationSeparator" w:id="0">
    <w:p w14:paraId="18C0A7EA" w14:textId="77777777" w:rsidR="00F9247D" w:rsidRDefault="00F9247D" w:rsidP="00877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Bebas Neue">
    <w:panose1 w:val="020B0606020202050201"/>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B15EE" w14:textId="76D107F7" w:rsidR="00993F89" w:rsidRDefault="00E00032">
    <w:pPr>
      <w:pStyle w:val="Footer"/>
    </w:pPr>
    <w:r>
      <w:t xml:space="preserve">Job Description </w:t>
    </w:r>
    <w:r w:rsidR="00BF676D">
      <w:t>–</w:t>
    </w:r>
    <w:r>
      <w:t xml:space="preserve"> </w:t>
    </w:r>
    <w:r w:rsidR="00BF676D">
      <w:t>Communications &amp; Content Advisor (STFC)</w:t>
    </w:r>
    <w:r>
      <w:tab/>
      <w:t>June 21</w:t>
    </w:r>
  </w:p>
  <w:p w14:paraId="788E8C45" w14:textId="4E68AA62" w:rsidR="00993F89" w:rsidRDefault="00993F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A3CC7" w14:textId="77777777" w:rsidR="00F9247D" w:rsidRDefault="00F9247D" w:rsidP="00877BB4">
      <w:pPr>
        <w:spacing w:after="0" w:line="240" w:lineRule="auto"/>
      </w:pPr>
      <w:r>
        <w:separator/>
      </w:r>
    </w:p>
  </w:footnote>
  <w:footnote w:type="continuationSeparator" w:id="0">
    <w:p w14:paraId="7C893B7F" w14:textId="77777777" w:rsidR="00F9247D" w:rsidRDefault="00F9247D" w:rsidP="00877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277A" w14:textId="68D6D0B6" w:rsidR="00877BB4" w:rsidRDefault="0099427F" w:rsidP="0099427F">
    <w:pPr>
      <w:pStyle w:val="Header"/>
      <w:jc w:val="right"/>
    </w:pPr>
    <w:r>
      <w:rPr>
        <w:noProof/>
      </w:rPr>
      <w:drawing>
        <wp:inline distT="0" distB="0" distL="0" distR="0" wp14:anchorId="1411CE61" wp14:editId="1B67A68A">
          <wp:extent cx="895350" cy="1265652"/>
          <wp:effectExtent l="0" t="0" r="0" b="0"/>
          <wp:docPr id="15" name="Picture 15"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18793" cy="1298791"/>
                  </a:xfrm>
                  <a:prstGeom prst="rect">
                    <a:avLst/>
                  </a:prstGeom>
                </pic:spPr>
              </pic:pic>
            </a:graphicData>
          </a:graphic>
        </wp:inline>
      </w:drawing>
    </w:r>
  </w:p>
  <w:p w14:paraId="440E76F8" w14:textId="66839AF1" w:rsidR="00877BB4" w:rsidRPr="0099568C" w:rsidRDefault="00120815">
    <w:pPr>
      <w:pStyle w:val="Header"/>
      <w:rPr>
        <w:rFonts w:ascii="Bebas Neue" w:hAnsi="Bebas Neue"/>
        <w:bCs/>
        <w:color w:val="000000" w:themeColor="text1"/>
        <w:sz w:val="32"/>
        <w:szCs w:val="32"/>
      </w:rPr>
    </w:pPr>
    <w:r w:rsidRPr="0099568C">
      <w:rPr>
        <w:rFonts w:ascii="Bebas Neue" w:hAnsi="Bebas Neue"/>
        <w:bCs/>
        <w:color w:val="000000" w:themeColor="text1"/>
        <w:sz w:val="32"/>
        <w:szCs w:val="32"/>
      </w:rPr>
      <w:t>Communications + Content Advisor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43828"/>
    <w:multiLevelType w:val="multilevel"/>
    <w:tmpl w:val="32FC3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D31959"/>
    <w:multiLevelType w:val="multilevel"/>
    <w:tmpl w:val="47E484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5B6700E"/>
    <w:multiLevelType w:val="hybridMultilevel"/>
    <w:tmpl w:val="12967BE0"/>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E459E0"/>
    <w:multiLevelType w:val="hybridMultilevel"/>
    <w:tmpl w:val="6C0A1C46"/>
    <w:lvl w:ilvl="0" w:tplc="08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B16296"/>
    <w:multiLevelType w:val="hybridMultilevel"/>
    <w:tmpl w:val="C800254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1B274D"/>
    <w:multiLevelType w:val="hybridMultilevel"/>
    <w:tmpl w:val="42F04E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51F07EF"/>
    <w:multiLevelType w:val="hybridMultilevel"/>
    <w:tmpl w:val="0E6C9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AD0F1A"/>
    <w:multiLevelType w:val="multilevel"/>
    <w:tmpl w:val="39D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E761F"/>
    <w:multiLevelType w:val="hybridMultilevel"/>
    <w:tmpl w:val="9154E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F328E2"/>
    <w:multiLevelType w:val="hybridMultilevel"/>
    <w:tmpl w:val="1B62E0A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A30DB"/>
    <w:multiLevelType w:val="hybridMultilevel"/>
    <w:tmpl w:val="06F0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B45A2"/>
    <w:multiLevelType w:val="hybridMultilevel"/>
    <w:tmpl w:val="20B2B7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479375A"/>
    <w:multiLevelType w:val="hybridMultilevel"/>
    <w:tmpl w:val="44E687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B862F8A"/>
    <w:multiLevelType w:val="hybridMultilevel"/>
    <w:tmpl w:val="E2B26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010BCC"/>
    <w:multiLevelType w:val="hybridMultilevel"/>
    <w:tmpl w:val="95C64B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A236506"/>
    <w:multiLevelType w:val="multilevel"/>
    <w:tmpl w:val="BA8C1C2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7"/>
  </w:num>
  <w:num w:numId="3">
    <w:abstractNumId w:val="12"/>
  </w:num>
  <w:num w:numId="4">
    <w:abstractNumId w:val="11"/>
  </w:num>
  <w:num w:numId="5">
    <w:abstractNumId w:val="6"/>
  </w:num>
  <w:num w:numId="6">
    <w:abstractNumId w:val="15"/>
  </w:num>
  <w:num w:numId="7">
    <w:abstractNumId w:val="9"/>
  </w:num>
  <w:num w:numId="8">
    <w:abstractNumId w:val="5"/>
  </w:num>
  <w:num w:numId="9">
    <w:abstractNumId w:val="14"/>
  </w:num>
  <w:num w:numId="10">
    <w:abstractNumId w:val="1"/>
  </w:num>
  <w:num w:numId="11">
    <w:abstractNumId w:val="8"/>
  </w:num>
  <w:num w:numId="12">
    <w:abstractNumId w:val="13"/>
  </w:num>
  <w:num w:numId="13">
    <w:abstractNumId w:val="10"/>
  </w:num>
  <w:num w:numId="14">
    <w:abstractNumId w:val="8"/>
  </w:num>
  <w:num w:numId="15">
    <w:abstractNumId w:val="2"/>
  </w:num>
  <w:num w:numId="16">
    <w:abstractNumId w:val="3"/>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BB4"/>
    <w:rsid w:val="00043DEF"/>
    <w:rsid w:val="00046DC5"/>
    <w:rsid w:val="00050BFA"/>
    <w:rsid w:val="00071FCC"/>
    <w:rsid w:val="000A3456"/>
    <w:rsid w:val="000B3FB7"/>
    <w:rsid w:val="000D0D9C"/>
    <w:rsid w:val="000E4958"/>
    <w:rsid w:val="00120815"/>
    <w:rsid w:val="00122951"/>
    <w:rsid w:val="00163911"/>
    <w:rsid w:val="00174ACB"/>
    <w:rsid w:val="00176070"/>
    <w:rsid w:val="001A6F8D"/>
    <w:rsid w:val="001E3DB3"/>
    <w:rsid w:val="00267E30"/>
    <w:rsid w:val="002957D4"/>
    <w:rsid w:val="00295FDB"/>
    <w:rsid w:val="002F18B8"/>
    <w:rsid w:val="00393B63"/>
    <w:rsid w:val="003E1CFC"/>
    <w:rsid w:val="003E4DC1"/>
    <w:rsid w:val="00405C3F"/>
    <w:rsid w:val="004A677D"/>
    <w:rsid w:val="004D04CF"/>
    <w:rsid w:val="004D20AD"/>
    <w:rsid w:val="004F380A"/>
    <w:rsid w:val="00504371"/>
    <w:rsid w:val="00523F70"/>
    <w:rsid w:val="00575988"/>
    <w:rsid w:val="005B328A"/>
    <w:rsid w:val="005E2922"/>
    <w:rsid w:val="006072B8"/>
    <w:rsid w:val="006D000C"/>
    <w:rsid w:val="00715026"/>
    <w:rsid w:val="00756D92"/>
    <w:rsid w:val="0076309A"/>
    <w:rsid w:val="007734E3"/>
    <w:rsid w:val="0083405A"/>
    <w:rsid w:val="00877BB4"/>
    <w:rsid w:val="008A3841"/>
    <w:rsid w:val="008D43BA"/>
    <w:rsid w:val="008F5C0C"/>
    <w:rsid w:val="00993F89"/>
    <w:rsid w:val="00994129"/>
    <w:rsid w:val="0099427F"/>
    <w:rsid w:val="0099568C"/>
    <w:rsid w:val="00A22286"/>
    <w:rsid w:val="00A336E1"/>
    <w:rsid w:val="00A52EF7"/>
    <w:rsid w:val="00A6335B"/>
    <w:rsid w:val="00AD7F55"/>
    <w:rsid w:val="00B10638"/>
    <w:rsid w:val="00B45D45"/>
    <w:rsid w:val="00B712C1"/>
    <w:rsid w:val="00B82961"/>
    <w:rsid w:val="00BD7095"/>
    <w:rsid w:val="00BF676D"/>
    <w:rsid w:val="00C20769"/>
    <w:rsid w:val="00CD7D2B"/>
    <w:rsid w:val="00E00032"/>
    <w:rsid w:val="00E17265"/>
    <w:rsid w:val="00E2103D"/>
    <w:rsid w:val="00E573F1"/>
    <w:rsid w:val="00EB3FCD"/>
    <w:rsid w:val="00F64C3A"/>
    <w:rsid w:val="00F75EE2"/>
    <w:rsid w:val="00F84DCD"/>
    <w:rsid w:val="00F924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EE6AF"/>
  <w15:chartTrackingRefBased/>
  <w15:docId w15:val="{E5A9EC54-6031-4B71-A657-AE18195F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7F"/>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7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BB4"/>
  </w:style>
  <w:style w:type="paragraph" w:styleId="Footer">
    <w:name w:val="footer"/>
    <w:basedOn w:val="Normal"/>
    <w:link w:val="FooterChar"/>
    <w:uiPriority w:val="99"/>
    <w:unhideWhenUsed/>
    <w:rsid w:val="00877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BB4"/>
  </w:style>
  <w:style w:type="paragraph" w:styleId="ListParagraph">
    <w:name w:val="List Paragraph"/>
    <w:basedOn w:val="Normal"/>
    <w:uiPriority w:val="34"/>
    <w:qFormat/>
    <w:rsid w:val="00BD7095"/>
    <w:pPr>
      <w:ind w:left="720"/>
      <w:contextualSpacing/>
    </w:pPr>
  </w:style>
  <w:style w:type="character" w:styleId="Emphasis">
    <w:name w:val="Emphasis"/>
    <w:basedOn w:val="DefaultParagraphFont"/>
    <w:uiPriority w:val="20"/>
    <w:qFormat/>
    <w:rsid w:val="00E573F1"/>
    <w:rPr>
      <w:i/>
      <w:iCs/>
    </w:rPr>
  </w:style>
  <w:style w:type="character" w:styleId="Strong">
    <w:name w:val="Strong"/>
    <w:basedOn w:val="DefaultParagraphFont"/>
    <w:uiPriority w:val="22"/>
    <w:qFormat/>
    <w:rsid w:val="00E573F1"/>
    <w:rPr>
      <w:b/>
      <w:bCs/>
    </w:rPr>
  </w:style>
  <w:style w:type="paragraph" w:styleId="BalloonText">
    <w:name w:val="Balloon Text"/>
    <w:basedOn w:val="Normal"/>
    <w:link w:val="BalloonTextChar"/>
    <w:uiPriority w:val="99"/>
    <w:semiHidden/>
    <w:unhideWhenUsed/>
    <w:rsid w:val="00F84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DCD"/>
    <w:rPr>
      <w:rFonts w:ascii="Segoe UI" w:hAnsi="Segoe UI" w:cs="Segoe UI"/>
      <w:sz w:val="18"/>
      <w:szCs w:val="18"/>
    </w:rPr>
  </w:style>
  <w:style w:type="paragraph" w:styleId="NoSpacing">
    <w:name w:val="No Spacing"/>
    <w:uiPriority w:val="1"/>
    <w:qFormat/>
    <w:rsid w:val="00E172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02653">
      <w:bodyDiv w:val="1"/>
      <w:marLeft w:val="0"/>
      <w:marRight w:val="0"/>
      <w:marTop w:val="0"/>
      <w:marBottom w:val="0"/>
      <w:divBdr>
        <w:top w:val="none" w:sz="0" w:space="0" w:color="auto"/>
        <w:left w:val="none" w:sz="0" w:space="0" w:color="auto"/>
        <w:bottom w:val="none" w:sz="0" w:space="0" w:color="auto"/>
        <w:right w:val="none" w:sz="0" w:space="0" w:color="auto"/>
      </w:divBdr>
    </w:div>
    <w:div w:id="946889215">
      <w:bodyDiv w:val="1"/>
      <w:marLeft w:val="0"/>
      <w:marRight w:val="0"/>
      <w:marTop w:val="0"/>
      <w:marBottom w:val="0"/>
      <w:divBdr>
        <w:top w:val="none" w:sz="0" w:space="0" w:color="auto"/>
        <w:left w:val="none" w:sz="0" w:space="0" w:color="auto"/>
        <w:bottom w:val="none" w:sz="0" w:space="0" w:color="auto"/>
        <w:right w:val="none" w:sz="0" w:space="0" w:color="auto"/>
      </w:divBdr>
    </w:div>
    <w:div w:id="95918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Jones</dc:creator>
  <cp:keywords/>
  <dc:description/>
  <cp:lastModifiedBy>Jack Franks</cp:lastModifiedBy>
  <cp:revision>2</cp:revision>
  <cp:lastPrinted>2017-02-20T11:19:00Z</cp:lastPrinted>
  <dcterms:created xsi:type="dcterms:W3CDTF">2021-07-08T08:16:00Z</dcterms:created>
  <dcterms:modified xsi:type="dcterms:W3CDTF">2021-07-08T08:16:00Z</dcterms:modified>
</cp:coreProperties>
</file>